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В Арбитражный суд __________________________________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widowControl/>
      </w:pPr>
      <w:r>
        <w:t>Дело № __________________________________________________</w:t>
      </w:r>
    </w:p>
    <w:p>
      <w:pPr>
        <w:widowControl/>
      </w:pPr>
      <w:r>
        <w:t>Финансовый управляющий __________________________________</w:t>
      </w:r>
    </w:p>
    <w:p>
      <w:pPr>
        <w:widowControl/>
      </w:pPr>
      <w:r>
        <w:t>Адрес управляющего ______________________________________</w:t>
      </w:r>
    </w:p>
    <w:p>
      <w:pPr>
        <w:pStyle w:val="Title"/>
        <w:widowControl/>
      </w:pPr>
      <w:r>
        <w:t>Ходатайство об исключении денежных средств из конкурсной массы</w:t>
      </w:r>
    </w:p>
    <w:p>
      <w:pPr>
        <w:widowControl/>
      </w:pPr>
      <w:r>
        <w:t>Процедура реализации имущества введена «____» __________ 20____ г.</w:t>
      </w:r>
    </w:p>
    <w:p>
      <w:pPr>
        <w:widowControl/>
      </w:pPr>
      <w:r>
        <w:t>Средства: сумма, источник, счет и период поступления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Назначение средств: защищенные законом выплаты, прожиточный минимум либо необходимые дополнительные расходы; указать конкретное основание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Почему заявленная сумма необходима; расчет, отсутствие иных источников и подтверждающие документы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Обращение к управляющему от __________; ответ от __________ / не получен.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Исключить из конкурсной массы денежные средства в размере __________ руб. [ ] однократно [ ] ежемесячно за период ________________________.</w:t>
      </w:r>
    </w:p>
    <w:p>
      <w:pPr>
        <w:widowControl/>
      </w:pPr>
      <w:r>
        <w:t>2. Разрешить разногласия с финансовым управляющим и определить порядок передачи исключенных средств: __________________________________.</w:t>
      </w:r>
    </w:p>
    <w:p>
      <w:pPr>
        <w:widowControl/>
      </w:pPr>
      <w:r>
        <w:t>Основание: статьи 60, 213.25 Закона № 127-ФЗ; статья 446 ГПК РФ и применимая норма о защищенной выплате: ______________________.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Расчет запрашиваемой суммы. На _____ л.</w:t>
      </w:r>
    </w:p>
    <w:p>
      <w:pPr>
        <w:widowControl/>
      </w:pPr>
      <w:r>
        <w:t>2. Документы о назначении выплат / необходимых расходах и доходах. На _____ л.</w:t>
      </w:r>
    </w:p>
    <w:p>
      <w:pPr>
        <w:widowControl/>
      </w:pPr>
      <w:r>
        <w:t>3. Документы об иждивении, лечении, найме жилья и иных обстоятельствах (по основанию). На _____ л.</w:t>
      </w:r>
    </w:p>
    <w:p>
      <w:pPr>
        <w:widowControl/>
      </w:pPr>
      <w:r>
        <w:t>4. Обращение к управляющему и ответ; доказательства направления участникам спора.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